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C6" w:rsidRPr="00737B48" w:rsidRDefault="00F16EC6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37B48">
        <w:rPr>
          <w:rFonts w:ascii="Times New Roman" w:hAnsi="Times New Roman" w:cs="Times New Roman"/>
          <w:sz w:val="28"/>
          <w:szCs w:val="24"/>
        </w:rPr>
        <w:t>Ульяновцы</w:t>
      </w:r>
      <w:proofErr w:type="spellEnd"/>
      <w:r w:rsidRPr="00737B48">
        <w:rPr>
          <w:rFonts w:ascii="Times New Roman" w:hAnsi="Times New Roman" w:cs="Times New Roman"/>
          <w:sz w:val="28"/>
          <w:szCs w:val="24"/>
        </w:rPr>
        <w:t xml:space="preserve"> стали чаще подавать заявления на регистрацию недвижимости по экстерриториальному принципу</w:t>
      </w:r>
    </w:p>
    <w:p w:rsidR="00F16EC6" w:rsidRPr="00737B48" w:rsidRDefault="00F16EC6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37B48">
        <w:rPr>
          <w:rFonts w:ascii="Times New Roman" w:hAnsi="Times New Roman" w:cs="Times New Roman"/>
          <w:i/>
          <w:sz w:val="28"/>
          <w:szCs w:val="24"/>
        </w:rPr>
        <w:t xml:space="preserve">Оформить право собственности можно в любом регионе, независимо от места жительства </w:t>
      </w:r>
    </w:p>
    <w:p w:rsidR="00F16EC6" w:rsidRPr="00737B48" w:rsidRDefault="00512056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7B48">
        <w:rPr>
          <w:rFonts w:ascii="Times New Roman" w:hAnsi="Times New Roman" w:cs="Times New Roman"/>
          <w:b/>
          <w:bCs/>
          <w:sz w:val="28"/>
          <w:szCs w:val="24"/>
        </w:rPr>
        <w:t>Почти 1,5 тыс.</w:t>
      </w:r>
      <w:r w:rsidR="00F16EC6" w:rsidRPr="00737B48">
        <w:rPr>
          <w:rFonts w:ascii="Times New Roman" w:hAnsi="Times New Roman" w:cs="Times New Roman"/>
          <w:b/>
          <w:bCs/>
          <w:sz w:val="28"/>
          <w:szCs w:val="24"/>
        </w:rPr>
        <w:t xml:space="preserve"> заявлени</w:t>
      </w:r>
      <w:r w:rsidRPr="00737B48">
        <w:rPr>
          <w:rFonts w:ascii="Times New Roman" w:hAnsi="Times New Roman" w:cs="Times New Roman"/>
          <w:b/>
          <w:bCs/>
          <w:sz w:val="28"/>
          <w:szCs w:val="24"/>
        </w:rPr>
        <w:t xml:space="preserve">й </w:t>
      </w:r>
      <w:r w:rsidR="00F16EC6" w:rsidRPr="00737B48">
        <w:rPr>
          <w:rFonts w:ascii="Times New Roman" w:hAnsi="Times New Roman" w:cs="Times New Roman"/>
          <w:b/>
          <w:bCs/>
          <w:sz w:val="28"/>
          <w:szCs w:val="24"/>
        </w:rPr>
        <w:t xml:space="preserve">о кадастровом учете и регистрации прав на недвижимое имущество было принято </w:t>
      </w:r>
      <w:r w:rsidRPr="00737B48">
        <w:rPr>
          <w:rFonts w:ascii="Times New Roman" w:hAnsi="Times New Roman" w:cs="Times New Roman"/>
          <w:b/>
          <w:bCs/>
          <w:sz w:val="28"/>
          <w:szCs w:val="24"/>
        </w:rPr>
        <w:t>в Кадастровой палате</w:t>
      </w:r>
      <w:r w:rsidR="00F5050B" w:rsidRPr="00737B48">
        <w:rPr>
          <w:rFonts w:ascii="Times New Roman" w:hAnsi="Times New Roman" w:cs="Times New Roman"/>
          <w:b/>
          <w:bCs/>
          <w:sz w:val="28"/>
          <w:szCs w:val="24"/>
        </w:rPr>
        <w:t xml:space="preserve"> Ульяновской области </w:t>
      </w:r>
      <w:r w:rsidR="00F16EC6" w:rsidRPr="00737B48">
        <w:rPr>
          <w:rFonts w:ascii="Times New Roman" w:hAnsi="Times New Roman" w:cs="Times New Roman"/>
          <w:b/>
          <w:bCs/>
          <w:sz w:val="28"/>
          <w:szCs w:val="24"/>
        </w:rPr>
        <w:t>по экстерриториальному принципу в 2019 год</w:t>
      </w:r>
      <w:r w:rsidR="00EA0251" w:rsidRPr="00737B48">
        <w:rPr>
          <w:rFonts w:ascii="Times New Roman" w:hAnsi="Times New Roman" w:cs="Times New Roman"/>
          <w:b/>
          <w:bCs/>
          <w:sz w:val="28"/>
          <w:szCs w:val="24"/>
        </w:rPr>
        <w:t xml:space="preserve">у, </w:t>
      </w:r>
      <w:r w:rsidR="00EA0251" w:rsidRPr="00737B48">
        <w:rPr>
          <w:rFonts w:ascii="Times New Roman" w:hAnsi="Times New Roman" w:cs="Times New Roman"/>
          <w:b/>
          <w:sz w:val="28"/>
          <w:szCs w:val="24"/>
        </w:rPr>
        <w:t xml:space="preserve">что на </w:t>
      </w:r>
      <w:r w:rsidRPr="00737B48">
        <w:rPr>
          <w:rFonts w:ascii="Times New Roman" w:hAnsi="Times New Roman" w:cs="Times New Roman"/>
          <w:b/>
          <w:sz w:val="28"/>
          <w:szCs w:val="24"/>
        </w:rPr>
        <w:t>14</w:t>
      </w:r>
      <w:r w:rsidR="00EA0251" w:rsidRPr="00737B48">
        <w:rPr>
          <w:rFonts w:ascii="Times New Roman" w:hAnsi="Times New Roman" w:cs="Times New Roman"/>
          <w:b/>
          <w:sz w:val="28"/>
          <w:szCs w:val="24"/>
        </w:rPr>
        <w:t>% больше, чем в предыдущем.</w:t>
      </w:r>
    </w:p>
    <w:p w:rsidR="001E56B5" w:rsidRPr="009015D2" w:rsidRDefault="009015D2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филиал К</w:t>
      </w:r>
      <w:r w:rsidR="00EA0251" w:rsidRPr="00577B19">
        <w:rPr>
          <w:rFonts w:ascii="Times New Roman" w:hAnsi="Times New Roman" w:cs="Times New Roman"/>
          <w:sz w:val="28"/>
          <w:szCs w:val="24"/>
        </w:rPr>
        <w:t>адастровой палаты Ульяновской области</w:t>
      </w:r>
      <w:r w:rsidR="00EA0251" w:rsidRPr="00737B48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="00D64A6B" w:rsidRPr="00577B19">
        <w:rPr>
          <w:rFonts w:ascii="Times New Roman" w:hAnsi="Times New Roman" w:cs="Times New Roman"/>
          <w:sz w:val="28"/>
          <w:szCs w:val="24"/>
        </w:rPr>
        <w:t xml:space="preserve">по экстерриториальному принципу </w:t>
      </w:r>
      <w:r w:rsidR="00EA0251" w:rsidRPr="00577B19">
        <w:rPr>
          <w:rFonts w:ascii="Times New Roman" w:hAnsi="Times New Roman" w:cs="Times New Roman"/>
          <w:sz w:val="28"/>
          <w:szCs w:val="24"/>
        </w:rPr>
        <w:t>приня</w:t>
      </w:r>
      <w:r>
        <w:rPr>
          <w:rFonts w:ascii="Times New Roman" w:hAnsi="Times New Roman" w:cs="Times New Roman"/>
          <w:sz w:val="28"/>
          <w:szCs w:val="24"/>
        </w:rPr>
        <w:t>л</w:t>
      </w:r>
      <w:r w:rsidR="00EA0251" w:rsidRPr="00577B19">
        <w:rPr>
          <w:rFonts w:ascii="Times New Roman" w:hAnsi="Times New Roman" w:cs="Times New Roman"/>
          <w:sz w:val="28"/>
          <w:szCs w:val="24"/>
        </w:rPr>
        <w:t xml:space="preserve"> </w:t>
      </w:r>
      <w:r w:rsidR="003C74FA" w:rsidRPr="00577B19">
        <w:rPr>
          <w:rFonts w:ascii="Times New Roman" w:hAnsi="Times New Roman" w:cs="Times New Roman"/>
          <w:sz w:val="28"/>
          <w:szCs w:val="24"/>
        </w:rPr>
        <w:t>почти 1</w:t>
      </w:r>
      <w:r w:rsidR="00512056" w:rsidRPr="00577B19">
        <w:rPr>
          <w:rFonts w:ascii="Times New Roman" w:hAnsi="Times New Roman" w:cs="Times New Roman"/>
          <w:sz w:val="28"/>
          <w:szCs w:val="24"/>
        </w:rPr>
        <w:t xml:space="preserve">,5 </w:t>
      </w:r>
      <w:r w:rsidR="00EA0251" w:rsidRPr="00577B19">
        <w:rPr>
          <w:rFonts w:ascii="Times New Roman" w:hAnsi="Times New Roman" w:cs="Times New Roman"/>
          <w:sz w:val="28"/>
          <w:szCs w:val="24"/>
        </w:rPr>
        <w:t>тыс. заявлений о государственном кадастровом учете и государственной регистрации прав,</w:t>
      </w:r>
      <w:r w:rsidR="003C74FA" w:rsidRPr="00577B19">
        <w:rPr>
          <w:rFonts w:ascii="Times New Roman" w:hAnsi="Times New Roman" w:cs="Times New Roman"/>
          <w:sz w:val="28"/>
          <w:szCs w:val="24"/>
        </w:rPr>
        <w:t xml:space="preserve"> большую часть</w:t>
      </w:r>
      <w:r w:rsidR="00EA0251" w:rsidRPr="00577B19">
        <w:rPr>
          <w:rFonts w:ascii="Times New Roman" w:hAnsi="Times New Roman" w:cs="Times New Roman"/>
          <w:sz w:val="28"/>
          <w:szCs w:val="24"/>
        </w:rPr>
        <w:t xml:space="preserve"> из которых составляют заявления о государственной регистрации прав (</w:t>
      </w:r>
      <w:r w:rsidR="00E947F7" w:rsidRPr="00577B19">
        <w:rPr>
          <w:rFonts w:ascii="Times New Roman" w:hAnsi="Times New Roman" w:cs="Times New Roman"/>
          <w:sz w:val="28"/>
          <w:szCs w:val="24"/>
        </w:rPr>
        <w:t>85</w:t>
      </w:r>
      <w:r w:rsidR="00EA0251" w:rsidRPr="00577B19">
        <w:rPr>
          <w:rFonts w:ascii="Times New Roman" w:hAnsi="Times New Roman" w:cs="Times New Roman"/>
          <w:sz w:val="28"/>
          <w:szCs w:val="24"/>
        </w:rPr>
        <w:t xml:space="preserve">%). </w:t>
      </w:r>
      <w:r w:rsidR="00E947F7" w:rsidRPr="009015D2">
        <w:rPr>
          <w:rFonts w:ascii="Times New Roman" w:hAnsi="Times New Roman" w:cs="Times New Roman"/>
          <w:sz w:val="28"/>
          <w:szCs w:val="24"/>
        </w:rPr>
        <w:t>В</w:t>
      </w:r>
      <w:r w:rsidR="00EA0251" w:rsidRPr="009015D2">
        <w:rPr>
          <w:rFonts w:ascii="Times New Roman" w:hAnsi="Times New Roman" w:cs="Times New Roman"/>
          <w:sz w:val="28"/>
          <w:szCs w:val="24"/>
        </w:rPr>
        <w:t xml:space="preserve"> 2018 год</w:t>
      </w:r>
      <w:r w:rsidR="000B33AE" w:rsidRPr="009015D2">
        <w:rPr>
          <w:rFonts w:ascii="Times New Roman" w:hAnsi="Times New Roman" w:cs="Times New Roman"/>
          <w:sz w:val="28"/>
          <w:szCs w:val="24"/>
        </w:rPr>
        <w:t>у</w:t>
      </w:r>
      <w:r w:rsidR="00EA0251" w:rsidRPr="009015D2">
        <w:rPr>
          <w:rFonts w:ascii="Times New Roman" w:hAnsi="Times New Roman" w:cs="Times New Roman"/>
          <w:sz w:val="28"/>
          <w:szCs w:val="24"/>
        </w:rPr>
        <w:t xml:space="preserve"> по экстерриториальному принципу принято </w:t>
      </w:r>
      <w:r w:rsidR="00E947F7" w:rsidRPr="009015D2">
        <w:rPr>
          <w:rFonts w:ascii="Times New Roman" w:hAnsi="Times New Roman" w:cs="Times New Roman"/>
          <w:sz w:val="28"/>
          <w:szCs w:val="24"/>
        </w:rPr>
        <w:t>1,2</w:t>
      </w:r>
      <w:r w:rsidR="00EA0251" w:rsidRPr="009015D2">
        <w:rPr>
          <w:rFonts w:ascii="Times New Roman" w:hAnsi="Times New Roman" w:cs="Times New Roman"/>
          <w:sz w:val="28"/>
          <w:szCs w:val="24"/>
        </w:rPr>
        <w:t xml:space="preserve"> тыс. таких заявлений.</w:t>
      </w:r>
    </w:p>
    <w:p w:rsidR="00737B48" w:rsidRDefault="003E65C9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77B19">
        <w:rPr>
          <w:rFonts w:ascii="Times New Roman" w:hAnsi="Times New Roman" w:cs="Times New Roman"/>
          <w:sz w:val="28"/>
          <w:szCs w:val="24"/>
        </w:rPr>
        <w:t xml:space="preserve">Со вступлением в силу закона «О государственной регистрации недвижимости» в январе 2017 года россияне получили возможность 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оформлять недвижимость по экстерриториальному принципу. </w:t>
      </w:r>
      <w:r w:rsidR="002C3EA1" w:rsidRPr="00737B48">
        <w:rPr>
          <w:rFonts w:ascii="Times New Roman" w:hAnsi="Times New Roman" w:cs="Times New Roman"/>
          <w:sz w:val="28"/>
          <w:szCs w:val="24"/>
        </w:rPr>
        <w:t>Данный формат оказания услуг</w:t>
      </w:r>
      <w:r w:rsidRPr="00737B48">
        <w:rPr>
          <w:rFonts w:ascii="Times New Roman" w:hAnsi="Times New Roman" w:cs="Times New Roman"/>
          <w:sz w:val="28"/>
          <w:szCs w:val="24"/>
        </w:rPr>
        <w:t xml:space="preserve"> позволяет собственникам подавать документы на регистрацию прав и кадастровый учет независимо от места </w:t>
      </w:r>
      <w:r w:rsidR="002C3EA1" w:rsidRPr="00737B48">
        <w:rPr>
          <w:rFonts w:ascii="Times New Roman" w:hAnsi="Times New Roman" w:cs="Times New Roman"/>
          <w:sz w:val="28"/>
          <w:szCs w:val="24"/>
        </w:rPr>
        <w:t>нахождения</w:t>
      </w:r>
      <w:r w:rsidRPr="00737B48">
        <w:rPr>
          <w:rFonts w:ascii="Times New Roman" w:hAnsi="Times New Roman" w:cs="Times New Roman"/>
          <w:sz w:val="28"/>
          <w:szCs w:val="24"/>
        </w:rPr>
        <w:t xml:space="preserve"> объекта на территории Российской Федерации. </w:t>
      </w:r>
    </w:p>
    <w:p w:rsidR="001E56B5" w:rsidRPr="00577B19" w:rsidRDefault="00470FB2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15DDB">
        <w:rPr>
          <w:rFonts w:ascii="Times New Roman" w:hAnsi="Times New Roman" w:cs="Times New Roman"/>
          <w:i/>
          <w:sz w:val="28"/>
          <w:szCs w:val="28"/>
        </w:rPr>
        <w:t xml:space="preserve">«Возможность подачи </w:t>
      </w:r>
      <w:r w:rsidR="00EB677E" w:rsidRPr="00E15DDB">
        <w:rPr>
          <w:rFonts w:ascii="Times New Roman" w:hAnsi="Times New Roman" w:cs="Times New Roman"/>
          <w:i/>
          <w:sz w:val="28"/>
          <w:szCs w:val="28"/>
        </w:rPr>
        <w:t xml:space="preserve">документов по экстерриториальному принципу позволяет заявителям экономить время и средства. Иными словами, жителю Ульяновской области совсем не обязательно ехать в </w:t>
      </w:r>
      <w:r w:rsidR="00172D42" w:rsidRPr="00E15DDB">
        <w:rPr>
          <w:rFonts w:ascii="Times New Roman" w:hAnsi="Times New Roman" w:cs="Times New Roman"/>
          <w:i/>
          <w:sz w:val="28"/>
          <w:szCs w:val="28"/>
        </w:rPr>
        <w:t>Самарскую</w:t>
      </w:r>
      <w:r w:rsidR="00EB677E" w:rsidRPr="00E15DDB">
        <w:rPr>
          <w:rFonts w:ascii="Times New Roman" w:hAnsi="Times New Roman" w:cs="Times New Roman"/>
          <w:i/>
          <w:sz w:val="28"/>
          <w:szCs w:val="28"/>
        </w:rPr>
        <w:t xml:space="preserve"> область, чтобы оформить полученную в наследство квартиру. Достаточно подать необходимые для проведения кадастрового учета и регистрации права документы в офисе Кадастровой палаты Ульяновской области</w:t>
      </w:r>
      <w:r w:rsidR="00443A4D" w:rsidRPr="00E15DDB">
        <w:rPr>
          <w:rFonts w:ascii="Times New Roman" w:hAnsi="Times New Roman" w:cs="Times New Roman"/>
          <w:i/>
          <w:sz w:val="28"/>
          <w:szCs w:val="28"/>
        </w:rPr>
        <w:t>»</w:t>
      </w:r>
      <w:r w:rsidR="00EB677E" w:rsidRPr="00E15DDB">
        <w:rPr>
          <w:rFonts w:ascii="Times New Roman" w:hAnsi="Times New Roman" w:cs="Times New Roman"/>
          <w:i/>
          <w:sz w:val="28"/>
          <w:szCs w:val="28"/>
        </w:rPr>
        <w:t>,</w:t>
      </w:r>
      <w:r w:rsidR="00913B74" w:rsidRPr="00E15DDB">
        <w:rPr>
          <w:rFonts w:ascii="Times New Roman" w:hAnsi="Times New Roman" w:cs="Times New Roman"/>
        </w:rPr>
        <w:t xml:space="preserve"> </w:t>
      </w:r>
      <w:r w:rsidR="00EB677E" w:rsidRPr="00E15DDB">
        <w:rPr>
          <w:rFonts w:ascii="Times New Roman" w:hAnsi="Times New Roman" w:cs="Times New Roman"/>
        </w:rPr>
        <w:t xml:space="preserve">– </w:t>
      </w:r>
      <w:r w:rsidR="00EB677E" w:rsidRPr="00E15DDB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FF4509" w:rsidRPr="00E15DD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Ульяновской области </w:t>
      </w:r>
      <w:r w:rsidR="00FF4509" w:rsidRPr="00577B19">
        <w:rPr>
          <w:rFonts w:ascii="Times New Roman" w:hAnsi="Times New Roman" w:cs="Times New Roman"/>
          <w:b/>
          <w:sz w:val="28"/>
        </w:rPr>
        <w:t>Юлия Маклашева</w:t>
      </w:r>
      <w:r w:rsidR="00E947F7" w:rsidRPr="00577B19">
        <w:rPr>
          <w:rFonts w:ascii="Times New Roman" w:hAnsi="Times New Roman" w:cs="Times New Roman"/>
          <w:sz w:val="28"/>
        </w:rPr>
        <w:t>.</w:t>
      </w:r>
    </w:p>
    <w:p w:rsidR="001E56B5" w:rsidRPr="005725F0" w:rsidRDefault="00EE4E69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725F0">
        <w:rPr>
          <w:rFonts w:ascii="Times New Roman" w:hAnsi="Times New Roman" w:cs="Times New Roman"/>
          <w:sz w:val="28"/>
          <w:szCs w:val="24"/>
        </w:rPr>
        <w:t xml:space="preserve">В 2019 году </w:t>
      </w:r>
      <w:proofErr w:type="spellStart"/>
      <w:r w:rsidRPr="005725F0">
        <w:rPr>
          <w:rFonts w:ascii="Times New Roman" w:hAnsi="Times New Roman" w:cs="Times New Roman"/>
          <w:sz w:val="28"/>
          <w:szCs w:val="24"/>
        </w:rPr>
        <w:t>ульяновцы</w:t>
      </w:r>
      <w:proofErr w:type="spellEnd"/>
      <w:r w:rsidRPr="005725F0">
        <w:rPr>
          <w:rFonts w:ascii="Times New Roman" w:hAnsi="Times New Roman" w:cs="Times New Roman"/>
          <w:sz w:val="28"/>
          <w:szCs w:val="24"/>
        </w:rPr>
        <w:t xml:space="preserve"> чаще всего</w:t>
      </w:r>
      <w:r w:rsidR="00097F06" w:rsidRPr="005725F0">
        <w:rPr>
          <w:rFonts w:ascii="Times New Roman" w:hAnsi="Times New Roman" w:cs="Times New Roman"/>
          <w:sz w:val="28"/>
          <w:szCs w:val="24"/>
        </w:rPr>
        <w:t xml:space="preserve"> </w:t>
      </w:r>
      <w:r w:rsidR="00172D42" w:rsidRPr="005725F0">
        <w:rPr>
          <w:rFonts w:ascii="Times New Roman" w:hAnsi="Times New Roman" w:cs="Times New Roman"/>
          <w:sz w:val="28"/>
          <w:szCs w:val="24"/>
        </w:rPr>
        <w:t>обращались за оформлением н</w:t>
      </w:r>
      <w:r w:rsidR="00097F06" w:rsidRPr="005725F0">
        <w:rPr>
          <w:rFonts w:ascii="Times New Roman" w:hAnsi="Times New Roman" w:cs="Times New Roman"/>
          <w:sz w:val="28"/>
          <w:szCs w:val="24"/>
        </w:rPr>
        <w:t>едвижимост</w:t>
      </w:r>
      <w:r w:rsidR="00172D42" w:rsidRPr="005725F0">
        <w:rPr>
          <w:rFonts w:ascii="Times New Roman" w:hAnsi="Times New Roman" w:cs="Times New Roman"/>
          <w:sz w:val="28"/>
          <w:szCs w:val="24"/>
        </w:rPr>
        <w:t>и</w:t>
      </w:r>
      <w:r w:rsidR="00097F06" w:rsidRPr="005725F0">
        <w:rPr>
          <w:rFonts w:ascii="Times New Roman" w:hAnsi="Times New Roman" w:cs="Times New Roman"/>
          <w:sz w:val="28"/>
          <w:szCs w:val="24"/>
        </w:rPr>
        <w:t xml:space="preserve"> </w:t>
      </w:r>
      <w:r w:rsidR="001E56B5" w:rsidRPr="005725F0">
        <w:rPr>
          <w:rFonts w:ascii="Times New Roman" w:hAnsi="Times New Roman" w:cs="Times New Roman"/>
          <w:sz w:val="28"/>
          <w:szCs w:val="24"/>
        </w:rPr>
        <w:t xml:space="preserve">в </w:t>
      </w:r>
      <w:r w:rsidR="00172D42" w:rsidRPr="005725F0">
        <w:rPr>
          <w:rFonts w:ascii="Times New Roman" w:hAnsi="Times New Roman" w:cs="Times New Roman"/>
          <w:sz w:val="28"/>
          <w:szCs w:val="24"/>
        </w:rPr>
        <w:t>Самарской области</w:t>
      </w:r>
      <w:r w:rsidR="001E56B5" w:rsidRPr="005725F0">
        <w:rPr>
          <w:rFonts w:ascii="Times New Roman" w:hAnsi="Times New Roman" w:cs="Times New Roman"/>
          <w:sz w:val="28"/>
          <w:szCs w:val="24"/>
        </w:rPr>
        <w:t xml:space="preserve"> (</w:t>
      </w:r>
      <w:r w:rsidR="00172D42" w:rsidRPr="005725F0">
        <w:rPr>
          <w:rFonts w:ascii="Times New Roman" w:hAnsi="Times New Roman" w:cs="Times New Roman"/>
          <w:sz w:val="28"/>
          <w:szCs w:val="24"/>
        </w:rPr>
        <w:t>212</w:t>
      </w:r>
      <w:r w:rsidR="001E56B5" w:rsidRPr="005725F0">
        <w:rPr>
          <w:rFonts w:ascii="Times New Roman" w:hAnsi="Times New Roman" w:cs="Times New Roman"/>
          <w:sz w:val="28"/>
          <w:szCs w:val="24"/>
        </w:rPr>
        <w:t xml:space="preserve"> заявлений), </w:t>
      </w:r>
      <w:r w:rsidR="00172D42" w:rsidRPr="005725F0">
        <w:rPr>
          <w:rFonts w:ascii="Times New Roman" w:hAnsi="Times New Roman" w:cs="Times New Roman"/>
          <w:sz w:val="28"/>
          <w:szCs w:val="24"/>
        </w:rPr>
        <w:t>Московской области</w:t>
      </w:r>
      <w:r w:rsidR="001E56B5" w:rsidRPr="005725F0">
        <w:rPr>
          <w:rFonts w:ascii="Times New Roman" w:hAnsi="Times New Roman" w:cs="Times New Roman"/>
          <w:sz w:val="28"/>
          <w:szCs w:val="24"/>
        </w:rPr>
        <w:t xml:space="preserve"> (</w:t>
      </w:r>
      <w:r w:rsidR="00172D42" w:rsidRPr="005725F0">
        <w:rPr>
          <w:rFonts w:ascii="Times New Roman" w:hAnsi="Times New Roman" w:cs="Times New Roman"/>
          <w:sz w:val="28"/>
          <w:szCs w:val="24"/>
        </w:rPr>
        <w:t>128</w:t>
      </w:r>
      <w:r w:rsidR="001E56B5" w:rsidRPr="005725F0">
        <w:rPr>
          <w:rFonts w:ascii="Times New Roman" w:hAnsi="Times New Roman" w:cs="Times New Roman"/>
          <w:sz w:val="28"/>
          <w:szCs w:val="24"/>
        </w:rPr>
        <w:t xml:space="preserve"> заявлений), </w:t>
      </w:r>
      <w:r w:rsidR="00172D42" w:rsidRPr="005725F0">
        <w:rPr>
          <w:rFonts w:ascii="Times New Roman" w:hAnsi="Times New Roman" w:cs="Times New Roman"/>
          <w:sz w:val="28"/>
          <w:szCs w:val="24"/>
        </w:rPr>
        <w:t>республик</w:t>
      </w:r>
      <w:r w:rsidR="00737B48">
        <w:rPr>
          <w:rFonts w:ascii="Times New Roman" w:hAnsi="Times New Roman" w:cs="Times New Roman"/>
          <w:sz w:val="28"/>
          <w:szCs w:val="24"/>
        </w:rPr>
        <w:t>е</w:t>
      </w:r>
      <w:r w:rsidR="00172D42" w:rsidRPr="005725F0">
        <w:rPr>
          <w:rFonts w:ascii="Times New Roman" w:hAnsi="Times New Roman" w:cs="Times New Roman"/>
          <w:sz w:val="28"/>
          <w:szCs w:val="24"/>
        </w:rPr>
        <w:t xml:space="preserve"> Татарстан</w:t>
      </w:r>
      <w:r w:rsidR="001E56B5" w:rsidRPr="005725F0">
        <w:rPr>
          <w:rFonts w:ascii="Times New Roman" w:hAnsi="Times New Roman" w:cs="Times New Roman"/>
          <w:sz w:val="28"/>
          <w:szCs w:val="24"/>
        </w:rPr>
        <w:t xml:space="preserve"> (</w:t>
      </w:r>
      <w:r w:rsidR="00172D42" w:rsidRPr="005725F0">
        <w:rPr>
          <w:rFonts w:ascii="Times New Roman" w:hAnsi="Times New Roman" w:cs="Times New Roman"/>
          <w:sz w:val="28"/>
          <w:szCs w:val="24"/>
        </w:rPr>
        <w:t>119 заявлений</w:t>
      </w:r>
      <w:r w:rsidR="001E56B5" w:rsidRPr="005725F0">
        <w:rPr>
          <w:rFonts w:ascii="Times New Roman" w:hAnsi="Times New Roman" w:cs="Times New Roman"/>
          <w:sz w:val="28"/>
          <w:szCs w:val="24"/>
        </w:rPr>
        <w:t>).</w:t>
      </w:r>
    </w:p>
    <w:p w:rsidR="001E56B5" w:rsidRPr="00577B19" w:rsidRDefault="00FC32F2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77B19">
        <w:rPr>
          <w:rFonts w:ascii="Times New Roman" w:hAnsi="Times New Roman" w:cs="Times New Roman"/>
          <w:sz w:val="28"/>
          <w:szCs w:val="24"/>
        </w:rPr>
        <w:t>Приём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 документ</w:t>
      </w:r>
      <w:r w:rsidRPr="00577B19">
        <w:rPr>
          <w:rFonts w:ascii="Times New Roman" w:hAnsi="Times New Roman" w:cs="Times New Roman"/>
          <w:sz w:val="28"/>
          <w:szCs w:val="24"/>
        </w:rPr>
        <w:t>ов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 на регистрацию прав и кадастровый учет объектов недвижимости</w:t>
      </w:r>
      <w:r w:rsidR="0023635A" w:rsidRPr="00577B19">
        <w:rPr>
          <w:rFonts w:ascii="Times New Roman" w:hAnsi="Times New Roman" w:cs="Times New Roman"/>
          <w:sz w:val="28"/>
          <w:szCs w:val="24"/>
        </w:rPr>
        <w:t xml:space="preserve"> по экстерриториальному принципу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 </w:t>
      </w:r>
      <w:r w:rsidR="009015D2">
        <w:rPr>
          <w:rFonts w:ascii="Times New Roman" w:hAnsi="Times New Roman" w:cs="Times New Roman"/>
          <w:sz w:val="28"/>
          <w:szCs w:val="24"/>
        </w:rPr>
        <w:t>проходит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 в офисе Кадастровой палаты по адресу: </w:t>
      </w:r>
      <w:proofErr w:type="gramStart"/>
      <w:r w:rsidR="001E56B5" w:rsidRPr="00577B19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1E56B5" w:rsidRPr="00577B19">
        <w:rPr>
          <w:rFonts w:ascii="Times New Roman" w:hAnsi="Times New Roman" w:cs="Times New Roman"/>
          <w:sz w:val="28"/>
          <w:szCs w:val="24"/>
        </w:rPr>
        <w:t xml:space="preserve">. </w:t>
      </w:r>
      <w:r w:rsidR="0023635A" w:rsidRPr="00577B19">
        <w:rPr>
          <w:rFonts w:ascii="Times New Roman" w:hAnsi="Times New Roman" w:cs="Times New Roman"/>
          <w:sz w:val="28"/>
          <w:szCs w:val="24"/>
        </w:rPr>
        <w:t>Ульяновск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, ул. </w:t>
      </w:r>
      <w:r w:rsidR="0023635A" w:rsidRPr="00577B19">
        <w:rPr>
          <w:rFonts w:ascii="Times New Roman" w:hAnsi="Times New Roman" w:cs="Times New Roman"/>
          <w:sz w:val="28"/>
          <w:szCs w:val="24"/>
        </w:rPr>
        <w:t>Кольцевая</w:t>
      </w:r>
      <w:r w:rsidR="001E56B5" w:rsidRPr="00577B19">
        <w:rPr>
          <w:rFonts w:ascii="Times New Roman" w:hAnsi="Times New Roman" w:cs="Times New Roman"/>
          <w:sz w:val="28"/>
          <w:szCs w:val="24"/>
        </w:rPr>
        <w:t xml:space="preserve">, д. </w:t>
      </w:r>
      <w:r w:rsidR="00FF4509" w:rsidRPr="00577B19">
        <w:rPr>
          <w:rFonts w:ascii="Times New Roman" w:hAnsi="Times New Roman" w:cs="Times New Roman"/>
          <w:sz w:val="28"/>
          <w:szCs w:val="24"/>
        </w:rPr>
        <w:t>50</w:t>
      </w:r>
      <w:r w:rsidR="00802390">
        <w:rPr>
          <w:rFonts w:ascii="Times New Roman" w:hAnsi="Times New Roman" w:cs="Times New Roman"/>
          <w:sz w:val="28"/>
          <w:szCs w:val="24"/>
        </w:rPr>
        <w:t>, также заявителям предоставляется возможность заказать выездной прием документов.</w:t>
      </w:r>
    </w:p>
    <w:p w:rsidR="0079521E" w:rsidRPr="00577B19" w:rsidRDefault="00DF4AB3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77B19">
        <w:rPr>
          <w:rFonts w:ascii="Times New Roman" w:hAnsi="Times New Roman" w:cs="Times New Roman"/>
          <w:sz w:val="28"/>
          <w:szCs w:val="24"/>
        </w:rPr>
        <w:t>Проведенные</w:t>
      </w:r>
      <w:r w:rsidR="00EA72D7" w:rsidRPr="00577B19">
        <w:rPr>
          <w:rFonts w:ascii="Times New Roman" w:hAnsi="Times New Roman" w:cs="Times New Roman"/>
          <w:sz w:val="28"/>
          <w:szCs w:val="24"/>
        </w:rPr>
        <w:t xml:space="preserve"> экстерриториально кадастровый учет и регистрация прав собственности удостоверяются </w:t>
      </w:r>
      <w:hyperlink r:id="rId5" w:history="1">
        <w:r w:rsidR="00EA72D7" w:rsidRPr="009015D2">
          <w:rPr>
            <w:rStyle w:val="a6"/>
            <w:rFonts w:ascii="Times New Roman" w:hAnsi="Times New Roman" w:cs="Times New Roman"/>
            <w:sz w:val="28"/>
            <w:szCs w:val="24"/>
          </w:rPr>
          <w:t>выпиской из Единого государственно</w:t>
        </w:r>
        <w:r w:rsidR="0079521E" w:rsidRPr="009015D2">
          <w:rPr>
            <w:rStyle w:val="a6"/>
            <w:rFonts w:ascii="Times New Roman" w:hAnsi="Times New Roman" w:cs="Times New Roman"/>
            <w:sz w:val="28"/>
            <w:szCs w:val="24"/>
          </w:rPr>
          <w:t xml:space="preserve">го </w:t>
        </w:r>
        <w:r w:rsidR="0079521E" w:rsidRPr="009015D2">
          <w:rPr>
            <w:rStyle w:val="a6"/>
            <w:rFonts w:ascii="Times New Roman" w:hAnsi="Times New Roman" w:cs="Times New Roman"/>
            <w:sz w:val="28"/>
            <w:szCs w:val="24"/>
          </w:rPr>
          <w:lastRenderedPageBreak/>
          <w:t>реестра недвижимости</w:t>
        </w:r>
      </w:hyperlink>
      <w:r w:rsidR="0079521E" w:rsidRPr="00577B19">
        <w:rPr>
          <w:rFonts w:ascii="Times New Roman" w:hAnsi="Times New Roman" w:cs="Times New Roman"/>
          <w:sz w:val="28"/>
          <w:szCs w:val="24"/>
        </w:rPr>
        <w:t xml:space="preserve"> (ЕГРН), которая </w:t>
      </w:r>
      <w:r w:rsidR="00EA72D7" w:rsidRPr="00577B19">
        <w:rPr>
          <w:rFonts w:ascii="Times New Roman" w:hAnsi="Times New Roman" w:cs="Times New Roman"/>
          <w:sz w:val="28"/>
          <w:szCs w:val="24"/>
        </w:rPr>
        <w:t xml:space="preserve">заверяется государственным регистратором территориального органа регистрации прав. </w:t>
      </w:r>
      <w:r w:rsidR="00FC32F2" w:rsidRPr="00577B19">
        <w:rPr>
          <w:rFonts w:ascii="Times New Roman" w:hAnsi="Times New Roman" w:cs="Times New Roman"/>
          <w:sz w:val="28"/>
          <w:szCs w:val="24"/>
        </w:rPr>
        <w:t xml:space="preserve">Документы передаются для выдачи заявителю по месту </w:t>
      </w:r>
      <w:r w:rsidR="000722E0" w:rsidRPr="00577B19">
        <w:rPr>
          <w:rFonts w:ascii="Times New Roman" w:hAnsi="Times New Roman" w:cs="Times New Roman"/>
          <w:sz w:val="28"/>
          <w:szCs w:val="24"/>
        </w:rPr>
        <w:t xml:space="preserve">их приема, </w:t>
      </w:r>
      <w:r w:rsidR="00FC32F2" w:rsidRPr="00577B19">
        <w:rPr>
          <w:rFonts w:ascii="Times New Roman" w:hAnsi="Times New Roman" w:cs="Times New Roman"/>
          <w:sz w:val="28"/>
          <w:szCs w:val="24"/>
        </w:rPr>
        <w:t>в зависимости от способа, указанного в заявлении.</w:t>
      </w:r>
    </w:p>
    <w:p w:rsidR="00F16EC6" w:rsidRDefault="000C4CFD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77B19">
        <w:rPr>
          <w:rFonts w:ascii="Times New Roman" w:hAnsi="Times New Roman" w:cs="Times New Roman"/>
          <w:sz w:val="28"/>
          <w:szCs w:val="24"/>
        </w:rPr>
        <w:t xml:space="preserve">При </w:t>
      </w:r>
      <w:r w:rsidR="00456CD8" w:rsidRPr="00577B19">
        <w:rPr>
          <w:rFonts w:ascii="Times New Roman" w:hAnsi="Times New Roman" w:cs="Times New Roman"/>
          <w:sz w:val="28"/>
          <w:szCs w:val="24"/>
        </w:rPr>
        <w:t>экстерриториальном принципе подачи документ</w:t>
      </w:r>
      <w:r w:rsidR="00EA72D7" w:rsidRPr="00577B19">
        <w:rPr>
          <w:rFonts w:ascii="Times New Roman" w:hAnsi="Times New Roman" w:cs="Times New Roman"/>
          <w:sz w:val="28"/>
          <w:szCs w:val="24"/>
        </w:rPr>
        <w:t>ы</w:t>
      </w:r>
      <w:r w:rsidR="00456CD8" w:rsidRPr="00577B19">
        <w:rPr>
          <w:rFonts w:ascii="Times New Roman" w:hAnsi="Times New Roman" w:cs="Times New Roman"/>
          <w:sz w:val="28"/>
          <w:szCs w:val="24"/>
        </w:rPr>
        <w:t xml:space="preserve"> </w:t>
      </w:r>
      <w:r w:rsidRPr="00577B19">
        <w:rPr>
          <w:rFonts w:ascii="Times New Roman" w:hAnsi="Times New Roman" w:cs="Times New Roman"/>
          <w:sz w:val="28"/>
          <w:szCs w:val="24"/>
        </w:rPr>
        <w:t xml:space="preserve">проверяются на соответствие </w:t>
      </w:r>
      <w:r w:rsidR="00EA72D7" w:rsidRPr="00577B19">
        <w:rPr>
          <w:rFonts w:ascii="Times New Roman" w:hAnsi="Times New Roman" w:cs="Times New Roman"/>
          <w:sz w:val="28"/>
          <w:szCs w:val="24"/>
        </w:rPr>
        <w:t xml:space="preserve">установленным законом требований </w:t>
      </w:r>
      <w:r w:rsidRPr="00577B19">
        <w:rPr>
          <w:rFonts w:ascii="Times New Roman" w:hAnsi="Times New Roman" w:cs="Times New Roman"/>
          <w:sz w:val="28"/>
          <w:szCs w:val="24"/>
        </w:rPr>
        <w:t xml:space="preserve">оформления и состава, </w:t>
      </w:r>
      <w:r w:rsidR="00EA72D7" w:rsidRPr="00577B19">
        <w:rPr>
          <w:rFonts w:ascii="Times New Roman" w:hAnsi="Times New Roman" w:cs="Times New Roman"/>
          <w:sz w:val="28"/>
          <w:szCs w:val="24"/>
        </w:rPr>
        <w:t>выявляется</w:t>
      </w:r>
      <w:r w:rsidRPr="00577B19">
        <w:rPr>
          <w:rFonts w:ascii="Times New Roman" w:hAnsi="Times New Roman" w:cs="Times New Roman"/>
          <w:sz w:val="28"/>
          <w:szCs w:val="24"/>
        </w:rPr>
        <w:t xml:space="preserve"> наличие оснований для их возвращения. После проверки </w:t>
      </w:r>
      <w:r w:rsidR="0079521E" w:rsidRPr="00577B19">
        <w:rPr>
          <w:rFonts w:ascii="Times New Roman" w:hAnsi="Times New Roman" w:cs="Times New Roman"/>
          <w:sz w:val="28"/>
          <w:szCs w:val="24"/>
        </w:rPr>
        <w:t>они</w:t>
      </w:r>
      <w:r w:rsidRPr="00577B19">
        <w:rPr>
          <w:rFonts w:ascii="Times New Roman" w:hAnsi="Times New Roman" w:cs="Times New Roman"/>
          <w:sz w:val="28"/>
          <w:szCs w:val="24"/>
        </w:rPr>
        <w:t xml:space="preserve"> направляются в территориальный орган регистрации прав по месту нахождения объекта недвижимости. </w:t>
      </w:r>
    </w:p>
    <w:p w:rsidR="003A0337" w:rsidRDefault="003A0337" w:rsidP="00737B48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813CA" w:rsidRPr="003A0337" w:rsidRDefault="003A0337" w:rsidP="003A0337">
      <w:pPr>
        <w:spacing w:after="0" w:line="259" w:lineRule="auto"/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0337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3A0337" w:rsidRPr="003A0337" w:rsidRDefault="003A0337" w:rsidP="003A0337">
      <w:pPr>
        <w:spacing w:after="0" w:line="259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0337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3A0337" w:rsidRPr="003A0337" w:rsidSect="0022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0846"/>
    <w:multiLevelType w:val="multilevel"/>
    <w:tmpl w:val="95B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C6"/>
    <w:rsid w:val="00001883"/>
    <w:rsid w:val="000722E0"/>
    <w:rsid w:val="00097F06"/>
    <w:rsid w:val="000B33AE"/>
    <w:rsid w:val="000C4CFD"/>
    <w:rsid w:val="00120864"/>
    <w:rsid w:val="00172D42"/>
    <w:rsid w:val="00181039"/>
    <w:rsid w:val="001E56B5"/>
    <w:rsid w:val="00224D0C"/>
    <w:rsid w:val="0023635A"/>
    <w:rsid w:val="0025001C"/>
    <w:rsid w:val="002813CA"/>
    <w:rsid w:val="002C3EA1"/>
    <w:rsid w:val="00376D5D"/>
    <w:rsid w:val="003A0337"/>
    <w:rsid w:val="003C74FA"/>
    <w:rsid w:val="003E65C9"/>
    <w:rsid w:val="00404A4E"/>
    <w:rsid w:val="00443A4D"/>
    <w:rsid w:val="00456CD8"/>
    <w:rsid w:val="00470FB2"/>
    <w:rsid w:val="0049398A"/>
    <w:rsid w:val="004E7850"/>
    <w:rsid w:val="00512056"/>
    <w:rsid w:val="005725F0"/>
    <w:rsid w:val="00577B19"/>
    <w:rsid w:val="005B4F48"/>
    <w:rsid w:val="006C61FE"/>
    <w:rsid w:val="00737B48"/>
    <w:rsid w:val="0077014F"/>
    <w:rsid w:val="0079521E"/>
    <w:rsid w:val="00802390"/>
    <w:rsid w:val="00834C09"/>
    <w:rsid w:val="009015D2"/>
    <w:rsid w:val="00913B74"/>
    <w:rsid w:val="0099125A"/>
    <w:rsid w:val="00A237DA"/>
    <w:rsid w:val="00A80597"/>
    <w:rsid w:val="00B378B9"/>
    <w:rsid w:val="00BD69D6"/>
    <w:rsid w:val="00D64A6B"/>
    <w:rsid w:val="00DD5217"/>
    <w:rsid w:val="00DF4AB3"/>
    <w:rsid w:val="00E15DDB"/>
    <w:rsid w:val="00E947F7"/>
    <w:rsid w:val="00EA0251"/>
    <w:rsid w:val="00EA72D7"/>
    <w:rsid w:val="00EB677E"/>
    <w:rsid w:val="00EE4E69"/>
    <w:rsid w:val="00F16EC6"/>
    <w:rsid w:val="00F4184B"/>
    <w:rsid w:val="00F5050B"/>
    <w:rsid w:val="00FC32F2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EC6"/>
    <w:rPr>
      <w:b/>
      <w:bCs/>
    </w:rPr>
  </w:style>
  <w:style w:type="character" w:styleId="a5">
    <w:name w:val="Emphasis"/>
    <w:basedOn w:val="a0"/>
    <w:uiPriority w:val="20"/>
    <w:qFormat/>
    <w:rsid w:val="001E56B5"/>
    <w:rPr>
      <w:i/>
      <w:iCs/>
    </w:rPr>
  </w:style>
  <w:style w:type="character" w:styleId="a6">
    <w:name w:val="Hyperlink"/>
    <w:basedOn w:val="a0"/>
    <w:uiPriority w:val="99"/>
    <w:unhideWhenUsed/>
    <w:rsid w:val="00901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35</cp:revision>
  <dcterms:created xsi:type="dcterms:W3CDTF">2020-02-26T05:02:00Z</dcterms:created>
  <dcterms:modified xsi:type="dcterms:W3CDTF">2020-02-28T04:26:00Z</dcterms:modified>
</cp:coreProperties>
</file>